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7DFF9" w14:textId="2D1C2AB1" w:rsidR="00C53411" w:rsidRDefault="00C53411" w:rsidP="00C53411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Boa noite a todos!</w:t>
      </w:r>
    </w:p>
    <w:p w14:paraId="6FB82E28" w14:textId="4756C709" w:rsidR="00C53411" w:rsidRDefault="00C53411" w:rsidP="00C53411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Dando início a mais uma sessão </w:t>
      </w:r>
      <w:r w:rsidR="003A0518">
        <w:rPr>
          <w:rFonts w:ascii="Times New Roman" w:hAnsi="Times New Roman" w:cs="Times New Roman"/>
          <w:sz w:val="36"/>
          <w:szCs w:val="36"/>
        </w:rPr>
        <w:t>extra</w:t>
      </w:r>
      <w:r>
        <w:rPr>
          <w:rFonts w:ascii="Times New Roman" w:hAnsi="Times New Roman" w:cs="Times New Roman"/>
          <w:sz w:val="36"/>
          <w:szCs w:val="36"/>
        </w:rPr>
        <w:t>ordinária.</w:t>
      </w:r>
    </w:p>
    <w:p w14:paraId="07CF9CD6" w14:textId="244870DA" w:rsidR="00C53411" w:rsidRDefault="00C53411" w:rsidP="00C53411">
      <w:pPr>
        <w:jc w:val="both"/>
        <w:rPr>
          <w:rFonts w:ascii="Times New Roman" w:hAnsi="Times New Roman" w:cs="Times New Roman"/>
          <w:sz w:val="36"/>
          <w:szCs w:val="36"/>
        </w:rPr>
      </w:pPr>
    </w:p>
    <w:p w14:paraId="4AED180B" w14:textId="1F4BD60D" w:rsidR="00AC2E80" w:rsidRPr="00874139" w:rsidRDefault="00874139" w:rsidP="00E7141C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36"/>
          <w:szCs w:val="36"/>
        </w:rPr>
      </w:pPr>
      <w:bookmarkStart w:id="0" w:name="_Hlk205281837"/>
      <w:r w:rsidRPr="00874139">
        <w:rPr>
          <w:rFonts w:ascii="Times New Roman" w:hAnsi="Times New Roman" w:cs="Times New Roman"/>
          <w:sz w:val="36"/>
          <w:szCs w:val="36"/>
        </w:rPr>
        <w:t>Primeira votação do Projeto de Lei 32/2025, de 21 de julho de 2025, autoria da mesa diretora, o qual "Altera o artigo 1º da lei nº 1106/2025; revoga o inciso i do artigo 17, altera a redação do §11 do artigo 32 e do §4º do artigo 33; acrescenta cargo ao anexo IV e cria o anexo V, todos da lei nº 943/2021 e dá outras providências"</w:t>
      </w:r>
      <w:bookmarkEnd w:id="0"/>
      <w:r w:rsidRPr="00874139">
        <w:rPr>
          <w:rFonts w:ascii="Times New Roman" w:hAnsi="Times New Roman" w:cs="Times New Roman"/>
          <w:sz w:val="36"/>
          <w:szCs w:val="36"/>
        </w:rPr>
        <w:t>.</w:t>
      </w:r>
    </w:p>
    <w:p w14:paraId="00FD70BA" w14:textId="15DA50E9" w:rsidR="00874139" w:rsidRPr="00874139" w:rsidRDefault="00874139" w:rsidP="00E7141C">
      <w:pPr>
        <w:jc w:val="both"/>
        <w:rPr>
          <w:rFonts w:ascii="Times New Roman" w:hAnsi="Times New Roman" w:cs="Times New Roman"/>
          <w:sz w:val="36"/>
          <w:szCs w:val="36"/>
        </w:rPr>
      </w:pPr>
    </w:p>
    <w:p w14:paraId="735EBD1B" w14:textId="610AF5A4" w:rsidR="00874139" w:rsidRPr="00874139" w:rsidRDefault="00874139" w:rsidP="00E7141C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36"/>
          <w:szCs w:val="36"/>
        </w:rPr>
      </w:pPr>
      <w:bookmarkStart w:id="1" w:name="_Hlk205282113"/>
      <w:r w:rsidRPr="00874139">
        <w:rPr>
          <w:rFonts w:ascii="Times New Roman" w:hAnsi="Times New Roman" w:cs="Times New Roman"/>
          <w:sz w:val="36"/>
          <w:szCs w:val="36"/>
        </w:rPr>
        <w:t>Primeira votação do Projeto de Lei 33/2025, de 21 de julho de 2025, autoria da mesa diretora, o qual "Altera o artigo 5º da lei nº 1066/2025, e dá outras providências"</w:t>
      </w:r>
      <w:bookmarkEnd w:id="1"/>
      <w:r w:rsidRPr="00874139">
        <w:rPr>
          <w:rFonts w:ascii="Times New Roman" w:hAnsi="Times New Roman" w:cs="Times New Roman"/>
          <w:sz w:val="36"/>
          <w:szCs w:val="36"/>
        </w:rPr>
        <w:t>.</w:t>
      </w:r>
    </w:p>
    <w:p w14:paraId="2EF926EC" w14:textId="2756EAFA" w:rsidR="00874139" w:rsidRPr="00874139" w:rsidRDefault="00874139" w:rsidP="00E7141C">
      <w:pPr>
        <w:jc w:val="both"/>
        <w:rPr>
          <w:rFonts w:ascii="Times New Roman" w:hAnsi="Times New Roman" w:cs="Times New Roman"/>
          <w:sz w:val="36"/>
          <w:szCs w:val="36"/>
        </w:rPr>
      </w:pPr>
    </w:p>
    <w:p w14:paraId="1372983C" w14:textId="0C16B305" w:rsidR="00874139" w:rsidRPr="00874139" w:rsidRDefault="00874139" w:rsidP="00874139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36"/>
          <w:szCs w:val="36"/>
        </w:rPr>
      </w:pPr>
      <w:r w:rsidRPr="00874139">
        <w:rPr>
          <w:rFonts w:ascii="Times New Roman" w:hAnsi="Times New Roman" w:cs="Times New Roman"/>
          <w:sz w:val="36"/>
          <w:szCs w:val="36"/>
        </w:rPr>
        <w:t>Segunda votação do Projeto de Lei 32/2025, de 21 de julho de 2025, autoria da mesa diretora, o qual "Altera o artigo 1º da lei nº 1106/2025; revoga o inciso i do artigo 17, altera a redação do §11 do artigo 32 e do §4º do artigo 33; acrescenta cargo ao anexo IV e cria o anexo V, todos da lei nº 943/2021 e dá outras providências".</w:t>
      </w:r>
    </w:p>
    <w:p w14:paraId="2E46FFFA" w14:textId="77777777" w:rsidR="00874139" w:rsidRPr="00874139" w:rsidRDefault="00874139" w:rsidP="00874139">
      <w:pPr>
        <w:jc w:val="both"/>
        <w:rPr>
          <w:rFonts w:ascii="Times New Roman" w:hAnsi="Times New Roman" w:cs="Times New Roman"/>
          <w:sz w:val="36"/>
          <w:szCs w:val="36"/>
        </w:rPr>
      </w:pPr>
    </w:p>
    <w:p w14:paraId="74D6ECEA" w14:textId="16441365" w:rsidR="00874139" w:rsidRPr="00874139" w:rsidRDefault="00874139" w:rsidP="00874139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36"/>
          <w:szCs w:val="36"/>
        </w:rPr>
      </w:pPr>
      <w:r w:rsidRPr="00874139">
        <w:rPr>
          <w:rFonts w:ascii="Times New Roman" w:hAnsi="Times New Roman" w:cs="Times New Roman"/>
          <w:sz w:val="36"/>
          <w:szCs w:val="36"/>
        </w:rPr>
        <w:t>Segunda votação do Projeto de Lei 33/2025, de 21 de julho de 2025, autoria da mesa diretora, o qual "Altera o artigo 5º da lei nº 1066/2025, e dá outras providências".</w:t>
      </w:r>
    </w:p>
    <w:p w14:paraId="4C8137FC" w14:textId="77777777" w:rsidR="00874139" w:rsidRPr="00874139" w:rsidRDefault="00874139" w:rsidP="00E7141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74139" w:rsidRPr="0087413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41C"/>
    <w:rsid w:val="000723B8"/>
    <w:rsid w:val="00077496"/>
    <w:rsid w:val="000C34A1"/>
    <w:rsid w:val="00254BB8"/>
    <w:rsid w:val="002572A8"/>
    <w:rsid w:val="002E3409"/>
    <w:rsid w:val="002F3766"/>
    <w:rsid w:val="00322F11"/>
    <w:rsid w:val="003A0518"/>
    <w:rsid w:val="003D3484"/>
    <w:rsid w:val="004708EB"/>
    <w:rsid w:val="00500386"/>
    <w:rsid w:val="00577131"/>
    <w:rsid w:val="005E3BF3"/>
    <w:rsid w:val="00671604"/>
    <w:rsid w:val="006A0FAF"/>
    <w:rsid w:val="006E5D1E"/>
    <w:rsid w:val="007A0282"/>
    <w:rsid w:val="0084080B"/>
    <w:rsid w:val="00860E76"/>
    <w:rsid w:val="008640A0"/>
    <w:rsid w:val="00874139"/>
    <w:rsid w:val="00890C02"/>
    <w:rsid w:val="00961284"/>
    <w:rsid w:val="00A05EEB"/>
    <w:rsid w:val="00A220D4"/>
    <w:rsid w:val="00A26AFF"/>
    <w:rsid w:val="00A60CAD"/>
    <w:rsid w:val="00A66E08"/>
    <w:rsid w:val="00AA69EF"/>
    <w:rsid w:val="00AC2E80"/>
    <w:rsid w:val="00AF5248"/>
    <w:rsid w:val="00B17FFA"/>
    <w:rsid w:val="00B22C62"/>
    <w:rsid w:val="00B71710"/>
    <w:rsid w:val="00B849B0"/>
    <w:rsid w:val="00B9273E"/>
    <w:rsid w:val="00BC7D29"/>
    <w:rsid w:val="00C34965"/>
    <w:rsid w:val="00C53411"/>
    <w:rsid w:val="00CB5EC4"/>
    <w:rsid w:val="00CE5970"/>
    <w:rsid w:val="00DE3CB3"/>
    <w:rsid w:val="00E04C90"/>
    <w:rsid w:val="00E47385"/>
    <w:rsid w:val="00E7141C"/>
    <w:rsid w:val="00EA52C7"/>
    <w:rsid w:val="00EB4DA5"/>
    <w:rsid w:val="00EC05EF"/>
    <w:rsid w:val="00FC4259"/>
    <w:rsid w:val="00FE5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6493F"/>
  <w15:chartTrackingRefBased/>
  <w15:docId w15:val="{0227E7A1-83B1-496C-98B0-9564217C5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4139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67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</Pages>
  <Words>167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cmribeiropolis.se@hotmail.com</dc:creator>
  <cp:keywords/>
  <dc:description/>
  <cp:lastModifiedBy>cmribeiropolis.se@hotmail.com</cp:lastModifiedBy>
  <cp:revision>19</cp:revision>
  <cp:lastPrinted>2024-05-02T15:58:00Z</cp:lastPrinted>
  <dcterms:created xsi:type="dcterms:W3CDTF">2024-02-20T11:21:00Z</dcterms:created>
  <dcterms:modified xsi:type="dcterms:W3CDTF">2025-08-05T15:22:00Z</dcterms:modified>
</cp:coreProperties>
</file>